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F2E" w:rsidRDefault="0038694C">
      <w:pPr>
        <w:rPr>
          <w:rFonts w:ascii="Times New Roman" w:hAnsi="Times New Roman" w:cs="Times New Roman"/>
          <w:sz w:val="32"/>
          <w:szCs w:val="32"/>
          <w:lang/>
        </w:rPr>
      </w:pPr>
      <w:r>
        <w:rPr>
          <w:rFonts w:ascii="Times New Roman" w:hAnsi="Times New Roman" w:cs="Times New Roman"/>
          <w:sz w:val="32"/>
          <w:szCs w:val="32"/>
          <w:lang/>
        </w:rPr>
        <w:t>Орална медицина - п</w:t>
      </w:r>
      <w:r w:rsidR="007C73AD" w:rsidRPr="001F40A0">
        <w:rPr>
          <w:rFonts w:ascii="Times New Roman" w:hAnsi="Times New Roman" w:cs="Times New Roman"/>
          <w:sz w:val="32"/>
          <w:szCs w:val="32"/>
          <w:lang/>
        </w:rPr>
        <w:t xml:space="preserve">итања </w:t>
      </w:r>
      <w:r>
        <w:rPr>
          <w:rFonts w:ascii="Times New Roman" w:hAnsi="Times New Roman" w:cs="Times New Roman"/>
          <w:sz w:val="32"/>
          <w:szCs w:val="32"/>
          <w:lang/>
        </w:rPr>
        <w:t>за 4. недељу наставе</w:t>
      </w:r>
    </w:p>
    <w:p w:rsidR="0038694C" w:rsidRPr="001F40A0" w:rsidRDefault="0038694C">
      <w:pPr>
        <w:rPr>
          <w:rFonts w:ascii="Times New Roman" w:hAnsi="Times New Roman" w:cs="Times New Roman"/>
          <w:sz w:val="32"/>
          <w:szCs w:val="32"/>
          <w:lang/>
        </w:rPr>
      </w:pPr>
      <w:bookmarkStart w:id="0" w:name="_GoBack"/>
      <w:bookmarkEnd w:id="0"/>
    </w:p>
    <w:p w:rsidR="007C73AD" w:rsidRDefault="007C73AD">
      <w:pPr>
        <w:rPr>
          <w:lang/>
        </w:rPr>
      </w:pPr>
    </w:p>
    <w:p w:rsidR="00A4555A" w:rsidRPr="00A4555A" w:rsidRDefault="00A4555A" w:rsidP="00AF61E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/>
        </w:rPr>
      </w:pPr>
      <w:r w:rsidRPr="00A4555A">
        <w:rPr>
          <w:rFonts w:ascii="Times New Roman" w:hAnsi="Times New Roman" w:cs="Times New Roman"/>
          <w:sz w:val="28"/>
          <w:szCs w:val="28"/>
          <w:lang/>
        </w:rPr>
        <w:t>Подела обољења језика (набројати)</w:t>
      </w:r>
    </w:p>
    <w:p w:rsidR="00A4555A" w:rsidRPr="00A4555A" w:rsidRDefault="001F40A0" w:rsidP="00AF61E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/>
        </w:rPr>
      </w:pPr>
      <w:r w:rsidRPr="001F40A0">
        <w:rPr>
          <w:rFonts w:ascii="Times New Roman" w:hAnsi="Times New Roman" w:cs="Times New Roman"/>
          <w:i/>
          <w:sz w:val="28"/>
          <w:szCs w:val="28"/>
          <w:lang/>
        </w:rPr>
        <w:t>М</w:t>
      </w:r>
      <w:r w:rsidRPr="001F40A0">
        <w:rPr>
          <w:rFonts w:ascii="Times New Roman" w:hAnsi="Times New Roman" w:cs="Times New Roman"/>
          <w:i/>
          <w:sz w:val="28"/>
          <w:szCs w:val="28"/>
        </w:rPr>
        <w:t>acroglosia</w:t>
      </w:r>
      <w:r w:rsidR="007C73AD" w:rsidRPr="00A4555A">
        <w:rPr>
          <w:rFonts w:ascii="Times New Roman" w:hAnsi="Times New Roman" w:cs="Times New Roman"/>
          <w:sz w:val="28"/>
          <w:szCs w:val="28"/>
          <w:lang/>
        </w:rPr>
        <w:t xml:space="preserve"> – узроци</w:t>
      </w:r>
      <w:r>
        <w:rPr>
          <w:rFonts w:ascii="Times New Roman" w:hAnsi="Times New Roman" w:cs="Times New Roman"/>
          <w:sz w:val="28"/>
          <w:szCs w:val="28"/>
          <w:lang/>
        </w:rPr>
        <w:t>, клинички знаци</w:t>
      </w:r>
    </w:p>
    <w:p w:rsidR="00A4555A" w:rsidRPr="00A4555A" w:rsidRDefault="00A4555A" w:rsidP="00AF61E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/>
        </w:rPr>
      </w:pPr>
      <w:r w:rsidRPr="00A4555A">
        <w:rPr>
          <w:rFonts w:ascii="Times New Roman" w:hAnsi="Times New Roman" w:cs="Times New Roman"/>
          <w:i/>
          <w:sz w:val="28"/>
          <w:szCs w:val="28"/>
          <w:lang/>
        </w:rPr>
        <w:t>А</w:t>
      </w:r>
      <w:r w:rsidRPr="00A4555A">
        <w:rPr>
          <w:rFonts w:ascii="Times New Roman" w:hAnsi="Times New Roman" w:cs="Times New Roman"/>
          <w:i/>
          <w:sz w:val="28"/>
          <w:szCs w:val="28"/>
        </w:rPr>
        <w:t>nkiloglosia</w:t>
      </w:r>
      <w:r w:rsidR="00AF61E3">
        <w:rPr>
          <w:rFonts w:ascii="Times New Roman" w:hAnsi="Times New Roman" w:cs="Times New Roman"/>
          <w:sz w:val="28"/>
          <w:szCs w:val="28"/>
          <w:lang/>
        </w:rPr>
        <w:t xml:space="preserve"> и  </w:t>
      </w:r>
      <w:r w:rsidRPr="00A4555A">
        <w:rPr>
          <w:rFonts w:ascii="Times New Roman" w:hAnsi="Times New Roman" w:cs="Times New Roman"/>
          <w:i/>
          <w:sz w:val="28"/>
          <w:szCs w:val="28"/>
        </w:rPr>
        <w:t>lingua bifida</w:t>
      </w:r>
      <w:r w:rsidR="007C73AD" w:rsidRPr="00A4555A">
        <w:rPr>
          <w:rFonts w:ascii="Times New Roman" w:hAnsi="Times New Roman" w:cs="Times New Roman"/>
          <w:sz w:val="28"/>
          <w:szCs w:val="28"/>
          <w:lang/>
        </w:rPr>
        <w:t xml:space="preserve"> – узроци и терапија</w:t>
      </w:r>
    </w:p>
    <w:p w:rsidR="00A4555A" w:rsidRPr="00A4555A" w:rsidRDefault="007C73AD" w:rsidP="00AF61E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/>
        </w:rPr>
      </w:pPr>
      <w:r w:rsidRPr="00A4555A">
        <w:rPr>
          <w:rFonts w:ascii="Times New Roman" w:hAnsi="Times New Roman" w:cs="Times New Roman"/>
          <w:i/>
          <w:sz w:val="28"/>
          <w:szCs w:val="28"/>
        </w:rPr>
        <w:t>Lingua plicata</w:t>
      </w:r>
      <w:r w:rsidRPr="00A4555A">
        <w:rPr>
          <w:rFonts w:ascii="Times New Roman" w:hAnsi="Times New Roman" w:cs="Times New Roman"/>
          <w:sz w:val="28"/>
          <w:szCs w:val="28"/>
          <w:lang/>
        </w:rPr>
        <w:t>– етиологија, клиничка слика и терапија</w:t>
      </w:r>
    </w:p>
    <w:p w:rsidR="007C73AD" w:rsidRPr="00A4555A" w:rsidRDefault="007C73AD" w:rsidP="00AF61E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/>
        </w:rPr>
      </w:pPr>
      <w:r w:rsidRPr="001F40A0">
        <w:rPr>
          <w:rFonts w:ascii="Times New Roman" w:hAnsi="Times New Roman" w:cs="Times New Roman"/>
          <w:i/>
          <w:sz w:val="28"/>
          <w:szCs w:val="28"/>
        </w:rPr>
        <w:t>Glositisrombicamediana</w:t>
      </w:r>
      <w:r w:rsidRPr="00A4555A">
        <w:rPr>
          <w:rFonts w:ascii="Times New Roman" w:hAnsi="Times New Roman" w:cs="Times New Roman"/>
          <w:sz w:val="28"/>
          <w:szCs w:val="28"/>
          <w:lang/>
        </w:rPr>
        <w:t>- етиологија, клиничка слика и терапија</w:t>
      </w:r>
    </w:p>
    <w:p w:rsidR="00A4555A" w:rsidRPr="00A4555A" w:rsidRDefault="00A4555A" w:rsidP="00AF61E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i/>
          <w:sz w:val="28"/>
          <w:szCs w:val="28"/>
          <w:lang/>
        </w:rPr>
      </w:pPr>
      <w:r w:rsidRPr="00A4555A">
        <w:rPr>
          <w:rFonts w:ascii="Times New Roman" w:hAnsi="Times New Roman" w:cs="Times New Roman"/>
          <w:i/>
          <w:sz w:val="28"/>
          <w:szCs w:val="28"/>
        </w:rPr>
        <w:t>Lingua villosa (nigra)</w:t>
      </w:r>
      <w:r w:rsidRPr="00A4555A">
        <w:rPr>
          <w:rFonts w:ascii="Times New Roman" w:hAnsi="Times New Roman" w:cs="Times New Roman"/>
          <w:i/>
          <w:sz w:val="28"/>
          <w:szCs w:val="28"/>
          <w:lang/>
        </w:rPr>
        <w:t xml:space="preserve">- </w:t>
      </w:r>
      <w:r w:rsidRPr="00A4555A">
        <w:rPr>
          <w:rFonts w:ascii="Times New Roman" w:hAnsi="Times New Roman" w:cs="Times New Roman"/>
          <w:sz w:val="28"/>
          <w:szCs w:val="28"/>
          <w:lang/>
        </w:rPr>
        <w:t>клинички изглед и терапија</w:t>
      </w:r>
    </w:p>
    <w:p w:rsidR="00A4555A" w:rsidRPr="00A4555A" w:rsidRDefault="00A4555A" w:rsidP="00AF61E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/>
        </w:rPr>
      </w:pPr>
      <w:r w:rsidRPr="00A4555A">
        <w:rPr>
          <w:rFonts w:ascii="Times New Roman" w:hAnsi="Times New Roman" w:cs="Times New Roman"/>
          <w:i/>
          <w:sz w:val="28"/>
          <w:szCs w:val="28"/>
        </w:rPr>
        <w:t>Lingua geografica</w:t>
      </w:r>
      <w:r w:rsidRPr="00A4555A">
        <w:rPr>
          <w:rFonts w:ascii="Times New Roman" w:hAnsi="Times New Roman" w:cs="Times New Roman"/>
          <w:sz w:val="28"/>
          <w:szCs w:val="28"/>
          <w:lang/>
        </w:rPr>
        <w:t>– етиологија, клиничка слика  и терапија</w:t>
      </w:r>
    </w:p>
    <w:p w:rsidR="00A4555A" w:rsidRPr="00A4555A" w:rsidRDefault="00A4555A" w:rsidP="00AF61E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/>
        </w:rPr>
      </w:pPr>
      <w:r w:rsidRPr="00A4555A">
        <w:rPr>
          <w:rFonts w:ascii="Times New Roman" w:hAnsi="Times New Roman" w:cs="Times New Roman"/>
          <w:sz w:val="28"/>
          <w:szCs w:val="28"/>
          <w:lang/>
        </w:rPr>
        <w:t>Атрофија језичног покривача - етиологија, клиничка слика  и терапија</w:t>
      </w:r>
    </w:p>
    <w:p w:rsidR="00A4555A" w:rsidRPr="00A4555A" w:rsidRDefault="00A4555A" w:rsidP="00AF61E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/>
        </w:rPr>
      </w:pPr>
      <w:r w:rsidRPr="00A4555A">
        <w:rPr>
          <w:rFonts w:ascii="Times New Roman" w:hAnsi="Times New Roman" w:cs="Times New Roman"/>
          <w:sz w:val="28"/>
          <w:szCs w:val="28"/>
          <w:lang/>
        </w:rPr>
        <w:t>Узроци обложеног језика – клиничка слика и терапија</w:t>
      </w:r>
    </w:p>
    <w:p w:rsidR="00A4555A" w:rsidRDefault="001F40A0" w:rsidP="00AF61E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/>
        </w:rPr>
      </w:pPr>
      <w:r w:rsidRPr="001F40A0">
        <w:rPr>
          <w:rFonts w:ascii="Times New Roman" w:hAnsi="Times New Roman" w:cs="Times New Roman"/>
          <w:i/>
          <w:sz w:val="28"/>
          <w:szCs w:val="28"/>
        </w:rPr>
        <w:t>Leucoplakia</w:t>
      </w:r>
      <w:r w:rsidR="00A4555A" w:rsidRPr="00A4555A"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="005944BE">
        <w:rPr>
          <w:rFonts w:ascii="Times New Roman" w:hAnsi="Times New Roman" w:cs="Times New Roman"/>
          <w:sz w:val="28"/>
          <w:szCs w:val="28"/>
          <w:lang/>
        </w:rPr>
        <w:t>језика</w:t>
      </w:r>
      <w:r w:rsidR="00A4555A" w:rsidRPr="00A4555A">
        <w:rPr>
          <w:rFonts w:ascii="Times New Roman" w:hAnsi="Times New Roman" w:cs="Times New Roman"/>
          <w:sz w:val="28"/>
          <w:szCs w:val="28"/>
          <w:lang/>
        </w:rPr>
        <w:t>– клиничка слика, дијагноза, диференцијална дијагноза и терапија</w:t>
      </w:r>
    </w:p>
    <w:p w:rsidR="001F40A0" w:rsidRPr="001F40A0" w:rsidRDefault="00A4555A" w:rsidP="00AF61E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/>
        </w:rPr>
      </w:pPr>
      <w:r w:rsidRPr="001F40A0">
        <w:rPr>
          <w:rFonts w:ascii="Times New Roman" w:hAnsi="Times New Roman" w:cs="Times New Roman"/>
          <w:i/>
          <w:sz w:val="28"/>
          <w:szCs w:val="28"/>
        </w:rPr>
        <w:t>Papilitis</w:t>
      </w:r>
      <w:r w:rsidR="001F40A0">
        <w:rPr>
          <w:rFonts w:ascii="Times New Roman" w:hAnsi="Times New Roman" w:cs="Times New Roman"/>
          <w:sz w:val="28"/>
          <w:szCs w:val="28"/>
          <w:lang/>
        </w:rPr>
        <w:t xml:space="preserve">- </w:t>
      </w:r>
      <w:r w:rsidR="001F40A0" w:rsidRPr="001F40A0">
        <w:rPr>
          <w:rFonts w:ascii="Times New Roman" w:hAnsi="Times New Roman" w:cs="Times New Roman"/>
          <w:sz w:val="28"/>
          <w:szCs w:val="28"/>
          <w:lang/>
        </w:rPr>
        <w:t>етиологија, клиничка слика  и терапија</w:t>
      </w:r>
    </w:p>
    <w:p w:rsidR="00AF61E3" w:rsidRDefault="001F40A0" w:rsidP="00AF61E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/>
        </w:rPr>
      </w:pPr>
      <w:r w:rsidRPr="001F40A0">
        <w:rPr>
          <w:rFonts w:ascii="Times New Roman" w:hAnsi="Times New Roman" w:cs="Times New Roman"/>
          <w:sz w:val="28"/>
          <w:szCs w:val="28"/>
          <w:lang/>
        </w:rPr>
        <w:t xml:space="preserve"> Ч</w:t>
      </w:r>
      <w:r w:rsidR="00A4555A" w:rsidRPr="001F40A0">
        <w:rPr>
          <w:rFonts w:ascii="Times New Roman" w:hAnsi="Times New Roman" w:cs="Times New Roman"/>
          <w:sz w:val="28"/>
          <w:szCs w:val="28"/>
          <w:lang/>
        </w:rPr>
        <w:t xml:space="preserve">упаста леукоплакија - </w:t>
      </w:r>
      <w:r w:rsidRPr="001F40A0">
        <w:rPr>
          <w:rFonts w:ascii="Times New Roman" w:hAnsi="Times New Roman" w:cs="Times New Roman"/>
          <w:sz w:val="28"/>
          <w:szCs w:val="28"/>
          <w:lang/>
        </w:rPr>
        <w:t>етиологија, клиничка слика  и терапија</w:t>
      </w:r>
    </w:p>
    <w:p w:rsidR="00A4555A" w:rsidRPr="001F40A0" w:rsidRDefault="00A4555A" w:rsidP="00AF61E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/>
        </w:rPr>
      </w:pPr>
      <w:r w:rsidRPr="001F40A0">
        <w:rPr>
          <w:rFonts w:ascii="Times New Roman" w:hAnsi="Times New Roman" w:cs="Times New Roman"/>
          <w:sz w:val="28"/>
          <w:szCs w:val="28"/>
          <w:lang/>
        </w:rPr>
        <w:t>Сублингвална кератоза – клинички изглед и значај</w:t>
      </w:r>
    </w:p>
    <w:p w:rsidR="00A4555A" w:rsidRDefault="001F40A0" w:rsidP="00AF61E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/>
        </w:rPr>
        <w:t xml:space="preserve">Диференцијална </w:t>
      </w:r>
      <w:r w:rsidR="00C84D39">
        <w:rPr>
          <w:rFonts w:ascii="Times New Roman" w:hAnsi="Times New Roman" w:cs="Times New Roman"/>
          <w:sz w:val="28"/>
          <w:szCs w:val="28"/>
          <w:lang/>
        </w:rPr>
        <w:t xml:space="preserve">дијагноза </w:t>
      </w:r>
      <w:r>
        <w:rPr>
          <w:rFonts w:ascii="Times New Roman" w:hAnsi="Times New Roman" w:cs="Times New Roman"/>
          <w:sz w:val="28"/>
          <w:szCs w:val="28"/>
          <w:lang/>
        </w:rPr>
        <w:t xml:space="preserve"> леукоплакије</w:t>
      </w:r>
    </w:p>
    <w:p w:rsidR="001F40A0" w:rsidRPr="00A4555A" w:rsidRDefault="001F40A0" w:rsidP="00AF61E3">
      <w:pPr>
        <w:pStyle w:val="ListParagraph"/>
        <w:spacing w:line="360" w:lineRule="auto"/>
        <w:rPr>
          <w:rFonts w:ascii="Times New Roman" w:hAnsi="Times New Roman" w:cs="Times New Roman"/>
          <w:sz w:val="28"/>
          <w:szCs w:val="28"/>
          <w:lang/>
        </w:rPr>
      </w:pPr>
    </w:p>
    <w:sectPr w:rsidR="001F40A0" w:rsidRPr="00A4555A" w:rsidSect="001A5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616CF"/>
    <w:multiLevelType w:val="hybridMultilevel"/>
    <w:tmpl w:val="A7642C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C73AD"/>
    <w:rsid w:val="001A5B8C"/>
    <w:rsid w:val="001F40A0"/>
    <w:rsid w:val="00280F2E"/>
    <w:rsid w:val="0038694C"/>
    <w:rsid w:val="005944BE"/>
    <w:rsid w:val="007C73AD"/>
    <w:rsid w:val="00A4555A"/>
    <w:rsid w:val="00AF61E3"/>
    <w:rsid w:val="00C84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5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John</cp:lastModifiedBy>
  <cp:revision>6</cp:revision>
  <dcterms:created xsi:type="dcterms:W3CDTF">2012-10-08T14:35:00Z</dcterms:created>
  <dcterms:modified xsi:type="dcterms:W3CDTF">2017-09-01T12:19:00Z</dcterms:modified>
</cp:coreProperties>
</file>